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8C" w:rsidRDefault="000A2E8C" w:rsidP="000A2E8C">
      <w:pPr>
        <w:rPr>
          <w:b/>
        </w:rPr>
      </w:pPr>
      <w:r w:rsidRPr="00090386">
        <w:rPr>
          <w:b/>
        </w:rPr>
        <w:t xml:space="preserve">Pre Visit Activity </w:t>
      </w:r>
      <w:r>
        <w:rPr>
          <w:b/>
        </w:rPr>
        <w:t>“An Ohio Childhood; 200 Years of Growing Up”</w:t>
      </w:r>
    </w:p>
    <w:p w:rsidR="000A2E8C" w:rsidRDefault="000A2E8C" w:rsidP="000A2E8C">
      <w:pPr>
        <w:rPr>
          <w:b/>
        </w:rPr>
      </w:pPr>
      <w:r>
        <w:rPr>
          <w:b/>
        </w:rPr>
        <w:t xml:space="preserve">There are many ways that childhood is the same as 100 or 200 years ago and many ways that things are different. This </w:t>
      </w:r>
      <w:r w:rsidRPr="00090386">
        <w:rPr>
          <w:b/>
          <w:i/>
          <w:color w:val="FF0000"/>
        </w:rPr>
        <w:t>exhibition</w:t>
      </w:r>
      <w:r>
        <w:rPr>
          <w:b/>
        </w:rPr>
        <w:t xml:space="preserve"> is about growing up in Ohio, what it’s like to be a child, and how things have changed over the years.</w:t>
      </w:r>
    </w:p>
    <w:p w:rsidR="000A2E8C" w:rsidRPr="00090386" w:rsidRDefault="000A2E8C" w:rsidP="000A2E8C">
      <w:r>
        <w:rPr>
          <w:b/>
        </w:rPr>
        <w:t xml:space="preserve">The </w:t>
      </w:r>
      <w:r w:rsidRPr="00090386">
        <w:rPr>
          <w:b/>
          <w:i/>
          <w:color w:val="FF0000"/>
        </w:rPr>
        <w:t>curators</w:t>
      </w:r>
      <w:r>
        <w:rPr>
          <w:b/>
          <w:i/>
          <w:color w:val="FF0000"/>
        </w:rPr>
        <w:t xml:space="preserve"> </w:t>
      </w:r>
      <w:r w:rsidRPr="00090386">
        <w:t>are</w:t>
      </w:r>
      <w:r>
        <w:t xml:space="preserve"> Andrew Richmond and Hollie Davis.</w:t>
      </w:r>
    </w:p>
    <w:p w:rsidR="000A2E8C" w:rsidRDefault="000A2E8C" w:rsidP="000A2E8C">
      <w:r w:rsidRPr="00BF22B7">
        <w:rPr>
          <w:rFonts w:ascii="Castellar" w:hAnsi="Castellar"/>
          <w:i/>
        </w:rPr>
        <w:t>Think</w:t>
      </w:r>
      <w:r>
        <w:tab/>
      </w:r>
      <w:r>
        <w:tab/>
      </w:r>
    </w:p>
    <w:p w:rsidR="000A2E8C" w:rsidRDefault="000A2E8C" w:rsidP="000A2E8C">
      <w:r>
        <w:t>How do you think childhood is the same or different from 200 years ago? 100 years ago?</w:t>
      </w:r>
    </w:p>
    <w:p w:rsidR="000A2E8C" w:rsidRDefault="000A2E8C" w:rsidP="000A2E8C"/>
    <w:p w:rsidR="000A2E8C" w:rsidRDefault="000A2E8C" w:rsidP="000A2E8C"/>
    <w:p w:rsidR="000A2E8C" w:rsidRDefault="000A2E8C" w:rsidP="000A2E8C"/>
    <w:p w:rsidR="000A2E8C" w:rsidRDefault="000A2E8C" w:rsidP="000A2E8C"/>
    <w:p w:rsidR="000A2E8C" w:rsidRDefault="000A2E8C" w:rsidP="000A2E8C"/>
    <w:p w:rsidR="000A2E8C" w:rsidRDefault="000A2E8C" w:rsidP="000A2E8C"/>
    <w:p w:rsidR="000A2E8C" w:rsidRDefault="000A2E8C" w:rsidP="000A2E8C"/>
    <w:p w:rsidR="000A2E8C" w:rsidRDefault="000A2E8C" w:rsidP="000A2E8C">
      <w:pPr>
        <w:rPr>
          <w:rFonts w:ascii="Castellar" w:hAnsi="Castellar"/>
          <w:i/>
        </w:rPr>
      </w:pPr>
    </w:p>
    <w:p w:rsidR="000A2E8C" w:rsidRDefault="000A2E8C" w:rsidP="000A2E8C">
      <w:pPr>
        <w:rPr>
          <w:rFonts w:ascii="Castellar" w:hAnsi="Castellar"/>
          <w:i/>
        </w:rPr>
      </w:pPr>
    </w:p>
    <w:p w:rsidR="000A2E8C" w:rsidRPr="00BF22B7" w:rsidRDefault="000A2E8C" w:rsidP="000A2E8C">
      <w:pPr>
        <w:rPr>
          <w:rFonts w:ascii="Castellar" w:hAnsi="Castellar"/>
          <w:i/>
        </w:rPr>
      </w:pPr>
      <w:r w:rsidRPr="00BF22B7">
        <w:rPr>
          <w:rFonts w:ascii="Castellar" w:hAnsi="Castellar"/>
          <w:i/>
        </w:rPr>
        <w:t>Field Reporter:</w:t>
      </w:r>
    </w:p>
    <w:p w:rsidR="000A2E8C" w:rsidRDefault="000A2E8C" w:rsidP="000A2E8C">
      <w:pPr>
        <w:ind w:firstLine="720"/>
      </w:pPr>
      <w:r>
        <w:t>Interview an older person in your family or a family friend (example Grandmas and Grandpas) As them about what things were like when they grew up? What toys did they play with? What Games?</w:t>
      </w:r>
    </w:p>
    <w:p w:rsidR="000A2E8C" w:rsidRDefault="000A2E8C" w:rsidP="000A2E8C">
      <w:r>
        <w:t>How about chores? And Clothes?</w:t>
      </w:r>
    </w:p>
    <w:p w:rsidR="000A2E8C" w:rsidRDefault="000A2E8C" w:rsidP="000A2E8C"/>
    <w:p w:rsidR="000A2E8C" w:rsidRDefault="000A2E8C" w:rsidP="000A2E8C"/>
    <w:p w:rsidR="000A2E8C" w:rsidRDefault="000A2E8C" w:rsidP="000A2E8C"/>
    <w:p w:rsidR="000A2E8C" w:rsidRDefault="000A2E8C" w:rsidP="000A2E8C"/>
    <w:p w:rsidR="000A2E8C" w:rsidRDefault="000A2E8C" w:rsidP="000A2E8C"/>
    <w:p w:rsidR="000A2E8C" w:rsidRDefault="000A2E8C" w:rsidP="000A2E8C"/>
    <w:p w:rsidR="000A2E8C" w:rsidRDefault="000A2E8C" w:rsidP="000A2E8C"/>
    <w:p w:rsidR="000A2E8C" w:rsidRDefault="000A2E8C" w:rsidP="000A2E8C"/>
    <w:p w:rsidR="000A2E8C" w:rsidRDefault="000A2E8C" w:rsidP="000A2E8C"/>
    <w:p w:rsidR="000A2E8C" w:rsidRDefault="000A2E8C" w:rsidP="000A2E8C"/>
    <w:p w:rsidR="000A2E8C" w:rsidRDefault="000A2E8C" w:rsidP="000A2E8C"/>
    <w:p w:rsidR="000A2E8C" w:rsidRDefault="000A2E8C" w:rsidP="000A2E8C">
      <w:pPr>
        <w:rPr>
          <w:rFonts w:ascii="Castellar" w:hAnsi="Castellar"/>
        </w:rPr>
      </w:pPr>
      <w:r>
        <w:t xml:space="preserve">Before your trip to the </w:t>
      </w:r>
      <w:r w:rsidRPr="009754AE">
        <w:rPr>
          <w:rFonts w:ascii="Castellar" w:hAnsi="Castellar"/>
        </w:rPr>
        <w:t>Decorative Arts Center of Ohio</w:t>
      </w:r>
    </w:p>
    <w:p w:rsidR="000A2E8C" w:rsidRDefault="000A2E8C" w:rsidP="000A2E8C">
      <w:pPr>
        <w:rPr>
          <w:rFonts w:ascii="Castellar" w:hAnsi="Castellar"/>
          <w:u w:val="single"/>
        </w:rPr>
      </w:pPr>
      <w:r w:rsidRPr="009754AE">
        <w:rPr>
          <w:rFonts w:ascii="Castellar" w:hAnsi="Castellar"/>
          <w:u w:val="single"/>
        </w:rPr>
        <w:t>What I Know about Art</w:t>
      </w: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  <w:r>
        <w:rPr>
          <w:rFonts w:ascii="Castellar" w:hAnsi="Castellar"/>
          <w:u w:val="single"/>
        </w:rPr>
        <w:t>What I Want to know about Art</w:t>
      </w: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</w:p>
    <w:p w:rsidR="000A2E8C" w:rsidRDefault="000A2E8C" w:rsidP="000A2E8C">
      <w:pPr>
        <w:rPr>
          <w:rFonts w:ascii="Castellar" w:hAnsi="Castellar"/>
          <w:u w:val="single"/>
        </w:rPr>
      </w:pPr>
    </w:p>
    <w:p w:rsidR="00441C67" w:rsidRDefault="000A2E8C">
      <w:bookmarkStart w:id="0" w:name="_GoBack"/>
      <w:bookmarkEnd w:id="0"/>
    </w:p>
    <w:sectPr w:rsidR="0044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8C"/>
    <w:rsid w:val="000A2E8C"/>
    <w:rsid w:val="006A6D9F"/>
    <w:rsid w:val="008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21F1B-C21B-426A-B763-76453245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Bailey</dc:creator>
  <cp:keywords/>
  <dc:description/>
  <cp:lastModifiedBy>Jordan Bailey</cp:lastModifiedBy>
  <cp:revision>1</cp:revision>
  <dcterms:created xsi:type="dcterms:W3CDTF">2016-11-17T19:38:00Z</dcterms:created>
  <dcterms:modified xsi:type="dcterms:W3CDTF">2016-11-17T19:39:00Z</dcterms:modified>
</cp:coreProperties>
</file>